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Ge 114</w:t>
      </w:r>
    </w:p>
    <w:p w:rsidR="00000000" w:rsidDel="00000000" w:rsidP="00000000" w:rsidRDefault="00000000" w:rsidRPr="00000000" w14:paraId="00000002">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Hand Specimen Lab Exercise 4</w:t>
      </w:r>
    </w:p>
    <w:p w:rsidR="00000000" w:rsidDel="00000000" w:rsidP="00000000" w:rsidRDefault="00000000" w:rsidRPr="00000000" w14:paraId="00000003">
      <w:pPr>
        <w:jc w:val="center"/>
        <w:rPr>
          <w:rFonts w:ascii="Cambria" w:cs="Cambria" w:eastAsia="Cambria" w:hAnsi="Cambria"/>
        </w:rPr>
      </w:pPr>
      <w:r w:rsidDel="00000000" w:rsidR="00000000" w:rsidRPr="00000000">
        <w:rPr>
          <w:rFonts w:ascii="Cambria" w:cs="Cambria" w:eastAsia="Cambria" w:hAnsi="Cambria"/>
          <w:rtl w:val="0"/>
        </w:rPr>
        <w:t xml:space="preserve">Silicates II: Chain Silicates and Ring Silicates</w:t>
      </w:r>
    </w:p>
    <w:p w:rsidR="00000000" w:rsidDel="00000000" w:rsidP="00000000" w:rsidRDefault="00000000" w:rsidRPr="00000000" w14:paraId="00000004">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05">
      <w:pPr>
        <w:rPr>
          <w:rFonts w:ascii="Cambria" w:cs="Cambria" w:eastAsia="Cambria" w:hAnsi="Cambria"/>
        </w:rPr>
      </w:pPr>
      <w:r w:rsidDel="00000000" w:rsidR="00000000" w:rsidRPr="00000000">
        <w:rPr>
          <w:rFonts w:ascii="Cambria" w:cs="Cambria" w:eastAsia="Cambria" w:hAnsi="Cambria"/>
          <w:b w:val="1"/>
          <w:rtl w:val="0"/>
        </w:rPr>
        <w:t xml:space="preserve">Items in bold type will be written up and handed in as part of the lab report.</w:t>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Goals:   </w:t>
      </w:r>
    </w:p>
    <w:p w:rsidR="00000000" w:rsidDel="00000000" w:rsidP="00000000" w:rsidRDefault="00000000" w:rsidRPr="00000000" w14:paraId="00000008">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Learn about the silicate classification system for chain and ring silicates</w:t>
      </w:r>
    </w:p>
    <w:p w:rsidR="00000000" w:rsidDel="00000000" w:rsidP="00000000" w:rsidRDefault="00000000" w:rsidRPr="00000000" w14:paraId="00000009">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Identify 10 major minerals in these two groups</w:t>
      </w:r>
    </w:p>
    <w:p w:rsidR="00000000" w:rsidDel="00000000" w:rsidP="00000000" w:rsidRDefault="00000000" w:rsidRPr="00000000" w14:paraId="0000000A">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Describe cleavage angles in pyroxene and amphibole and what causes them</w:t>
      </w:r>
    </w:p>
    <w:p w:rsidR="00000000" w:rsidDel="00000000" w:rsidP="00000000" w:rsidRDefault="00000000" w:rsidRPr="00000000" w14:paraId="0000000B">
      <w:pPr>
        <w:rPr>
          <w:rFonts w:ascii="Cambria" w:cs="Cambria" w:eastAsia="Cambria" w:hAnsi="Cambria"/>
        </w:rPr>
      </w:pPr>
      <w:r w:rsidDel="00000000" w:rsidR="00000000" w:rsidRPr="00000000">
        <w:rPr>
          <w:rtl w:val="0"/>
        </w:rPr>
      </w:r>
    </w:p>
    <w:p w:rsidR="00000000" w:rsidDel="00000000" w:rsidP="00000000" w:rsidRDefault="00000000" w:rsidRPr="00000000" w14:paraId="0000000C">
      <w:pPr>
        <w:ind w:left="720" w:hanging="720"/>
        <w:rPr>
          <w:rFonts w:ascii="Cambria" w:cs="Cambria" w:eastAsia="Cambria" w:hAnsi="Cambria"/>
        </w:rPr>
      </w:pPr>
      <w:r w:rsidDel="00000000" w:rsidR="00000000" w:rsidRPr="00000000">
        <w:rPr>
          <w:rFonts w:ascii="Cambria" w:cs="Cambria" w:eastAsia="Cambria" w:hAnsi="Cambria"/>
          <w:rtl w:val="0"/>
        </w:rPr>
        <w:t xml:space="preserve">I) </w:t>
        <w:tab/>
      </w:r>
      <w:r w:rsidDel="00000000" w:rsidR="00000000" w:rsidRPr="00000000">
        <w:rPr>
          <w:rFonts w:ascii="Cambria" w:cs="Cambria" w:eastAsia="Cambria" w:hAnsi="Cambria"/>
          <w:b w:val="1"/>
          <w:rtl w:val="0"/>
        </w:rPr>
        <w:t xml:space="preserve">Explain the structural characteristics of minerals in each of these groups </w:t>
      </w:r>
      <w:r w:rsidDel="00000000" w:rsidR="00000000" w:rsidRPr="00000000">
        <w:rPr>
          <w:rFonts w:ascii="Cambria" w:cs="Cambria" w:eastAsia="Cambria" w:hAnsi="Cambria"/>
          <w:rtl w:val="0"/>
        </w:rPr>
        <w:t xml:space="preserve">(chain and ring)</w:t>
      </w:r>
      <w:r w:rsidDel="00000000" w:rsidR="00000000" w:rsidRPr="00000000">
        <w:rPr>
          <w:rFonts w:ascii="Cambria" w:cs="Cambria" w:eastAsia="Cambria" w:hAnsi="Cambria"/>
          <w:rtl w:val="0"/>
        </w:rPr>
        <w:t xml:space="preserve">.  Looking at the lab slides or a mineralogy textbook will be helpful.</w:t>
      </w:r>
    </w:p>
    <w:p w:rsidR="00000000" w:rsidDel="00000000" w:rsidP="00000000" w:rsidRDefault="00000000" w:rsidRPr="00000000" w14:paraId="0000000D">
      <w:pPr>
        <w:rPr>
          <w:rFonts w:ascii="Cambria" w:cs="Cambria" w:eastAsia="Cambria" w:hAnsi="Cambria"/>
        </w:rPr>
      </w:pPr>
      <w:r w:rsidDel="00000000" w:rsidR="00000000" w:rsidRPr="00000000">
        <w:rPr>
          <w:rFonts w:ascii="Cambria" w:cs="Cambria" w:eastAsia="Cambria" w:hAnsi="Cambria"/>
          <w:rtl w:val="0"/>
        </w:rPr>
        <w:t xml:space="preserve">        </w:t>
        <w:tab/>
      </w:r>
    </w:p>
    <w:p w:rsidR="00000000" w:rsidDel="00000000" w:rsidP="00000000" w:rsidRDefault="00000000" w:rsidRPr="00000000" w14:paraId="0000000E">
      <w:pPr>
        <w:rPr>
          <w:rFonts w:ascii="Cambria" w:cs="Cambria" w:eastAsia="Cambria" w:hAnsi="Cambria"/>
        </w:rPr>
      </w:pPr>
      <w:r w:rsidDel="00000000" w:rsidR="00000000" w:rsidRPr="00000000">
        <w:rPr>
          <w:rFonts w:ascii="Cambria" w:cs="Cambria" w:eastAsia="Cambria" w:hAnsi="Cambria"/>
          <w:rtl w:val="0"/>
        </w:rPr>
        <w:t xml:space="preserve">II) </w:t>
        <w:tab/>
        <w:t xml:space="preserve">The minerals to be studied in this lab are:</w:t>
      </w:r>
    </w:p>
    <w:p w:rsidR="00000000" w:rsidDel="00000000" w:rsidP="00000000" w:rsidRDefault="00000000" w:rsidRPr="00000000" w14:paraId="0000000F">
      <w:pPr>
        <w:jc w:val="center"/>
        <w:rPr>
          <w:rFonts w:ascii="Cambria" w:cs="Cambria" w:eastAsia="Cambria" w:hAnsi="Cambria"/>
        </w:rPr>
      </w:pPr>
      <w:r w:rsidDel="00000000" w:rsidR="00000000" w:rsidRPr="00000000">
        <w:rPr>
          <w:rFonts w:ascii="Cambria" w:cs="Cambria" w:eastAsia="Cambria" w:hAnsi="Cambria"/>
          <w:rtl w:val="0"/>
        </w:rPr>
        <w:t xml:space="preserve">--------------------------------------------------------------------------------------------------------------------------------</w:t>
      </w:r>
    </w:p>
    <w:p w:rsidR="00000000" w:rsidDel="00000000" w:rsidP="00000000" w:rsidRDefault="00000000" w:rsidRPr="00000000" w14:paraId="00000010">
      <w:pPr>
        <w:ind w:left="36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Chain Silicates: </w:t>
        <w:tab/>
        <w:t xml:space="preserve">       </w:t>
      </w:r>
    </w:p>
    <w:p w:rsidR="00000000" w:rsidDel="00000000" w:rsidP="00000000" w:rsidRDefault="00000000" w:rsidRPr="00000000" w14:paraId="00000011">
      <w:pPr>
        <w:ind w:left="720" w:firstLine="36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Pyroxenes</w:t>
      </w:r>
      <w:r w:rsidDel="00000000" w:rsidR="00000000" w:rsidRPr="00000000">
        <w:rPr>
          <w:rFonts w:ascii="Cambria" w:cs="Cambria" w:eastAsia="Cambria" w:hAnsi="Cambria"/>
          <w:sz w:val="24"/>
          <w:szCs w:val="24"/>
          <w:rtl w:val="0"/>
        </w:rPr>
        <w:t xml:space="preserve"> (augite, enstatite, jadeite, diopside)</w:t>
      </w:r>
    </w:p>
    <w:p w:rsidR="00000000" w:rsidDel="00000000" w:rsidP="00000000" w:rsidRDefault="00000000" w:rsidRPr="00000000" w14:paraId="00000012">
      <w:pPr>
        <w:ind w:left="720" w:firstLine="360"/>
        <w:rPr>
          <w:rFonts w:ascii="Cambria" w:cs="Cambria" w:eastAsia="Cambria" w:hAnsi="Cambria"/>
          <w:sz w:val="24"/>
          <w:szCs w:val="24"/>
        </w:rPr>
        <w:sectPr>
          <w:footerReference r:id="rId6" w:type="default"/>
          <w:pgSz w:h="15840" w:w="12240" w:orient="portrait"/>
          <w:pgMar w:bottom="1440" w:top="1440" w:left="1440" w:right="1440" w:header="720" w:footer="720"/>
          <w:pgNumType w:start="1"/>
        </w:sectPr>
      </w:pPr>
      <w:r w:rsidDel="00000000" w:rsidR="00000000" w:rsidRPr="00000000">
        <w:rPr>
          <w:rFonts w:ascii="Cambria" w:cs="Cambria" w:eastAsia="Cambria" w:hAnsi="Cambria"/>
          <w:i w:val="1"/>
          <w:sz w:val="24"/>
          <w:szCs w:val="24"/>
          <w:rtl w:val="0"/>
        </w:rPr>
        <w:t xml:space="preserve">Amphiboles</w:t>
      </w:r>
      <w:r w:rsidDel="00000000" w:rsidR="00000000" w:rsidRPr="00000000">
        <w:rPr>
          <w:rFonts w:ascii="Cambria" w:cs="Cambria" w:eastAsia="Cambria" w:hAnsi="Cambria"/>
          <w:sz w:val="24"/>
          <w:szCs w:val="24"/>
          <w:rtl w:val="0"/>
        </w:rPr>
        <w:t xml:space="preserve"> (hornblende, actinolite-tremolite, glaucophane)          </w:t>
      </w:r>
      <w:r w:rsidDel="00000000" w:rsidR="00000000" w:rsidRPr="00000000">
        <w:rPr>
          <w:rtl w:val="0"/>
        </w:rPr>
      </w:r>
    </w:p>
    <w:p w:rsidR="00000000" w:rsidDel="00000000" w:rsidP="00000000" w:rsidRDefault="00000000" w:rsidRPr="00000000" w14:paraId="00000013">
      <w:pPr>
        <w:ind w:left="36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Ring Silicates:</w:t>
      </w:r>
    </w:p>
    <w:p w:rsidR="00000000" w:rsidDel="00000000" w:rsidP="00000000" w:rsidRDefault="00000000" w:rsidRPr="00000000" w14:paraId="00000014">
      <w:pPr>
        <w:ind w:left="0" w:firstLine="108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Tourmaline</w:t>
        <w:tab/>
        <w:tab/>
        <w:t xml:space="preserve">Beryl</w:t>
      </w:r>
      <w:r w:rsidDel="00000000" w:rsidR="00000000" w:rsidRPr="00000000">
        <w:rPr>
          <w:rFonts w:ascii="Cambria" w:cs="Cambria" w:eastAsia="Cambria" w:hAnsi="Cambria"/>
          <w:color w:val="2f5496"/>
          <w:sz w:val="24"/>
          <w:szCs w:val="24"/>
          <w:rtl w:val="0"/>
        </w:rPr>
        <w:tab/>
        <w:tab/>
        <w:tab/>
      </w:r>
      <w:r w:rsidDel="00000000" w:rsidR="00000000" w:rsidRPr="00000000">
        <w:rPr>
          <w:rFonts w:ascii="Cambria" w:cs="Cambria" w:eastAsia="Cambria" w:hAnsi="Cambria"/>
          <w:sz w:val="24"/>
          <w:szCs w:val="24"/>
          <w:rtl w:val="0"/>
        </w:rPr>
        <w:t xml:space="preserve">Cordierite </w:t>
      </w:r>
    </w:p>
    <w:p w:rsidR="00000000" w:rsidDel="00000000" w:rsidP="00000000" w:rsidRDefault="00000000" w:rsidRPr="00000000" w14:paraId="00000015">
      <w:pPr>
        <w:ind w:left="36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6">
      <w:pPr>
        <w:ind w:left="360" w:firstLine="0"/>
        <w:rPr>
          <w:rFonts w:ascii="Cambria" w:cs="Cambria" w:eastAsia="Cambria" w:hAnsi="Cambria"/>
        </w:rPr>
      </w:pPr>
      <w:r w:rsidDel="00000000" w:rsidR="00000000" w:rsidRPr="00000000">
        <w:rPr>
          <w:rFonts w:ascii="Cambria" w:cs="Cambria" w:eastAsia="Cambria" w:hAnsi="Cambria"/>
          <w:rtl w:val="0"/>
        </w:rPr>
        <w:t xml:space="preserve">Plus one chain or ring silicate of your choice from the collection, not on this list   </w:t>
      </w:r>
    </w:p>
    <w:p w:rsidR="00000000" w:rsidDel="00000000" w:rsidP="00000000" w:rsidRDefault="00000000" w:rsidRPr="00000000" w14:paraId="00000017">
      <w:pPr>
        <w:jc w:val="center"/>
        <w:rPr>
          <w:rFonts w:ascii="Cambria" w:cs="Cambria" w:eastAsia="Cambria" w:hAnsi="Cambria"/>
        </w:rPr>
      </w:pPr>
      <w:r w:rsidDel="00000000" w:rsidR="00000000" w:rsidRPr="00000000">
        <w:rPr>
          <w:rFonts w:ascii="Cambria" w:cs="Cambria" w:eastAsia="Cambria" w:hAnsi="Cambria"/>
          <w:rtl w:val="0"/>
        </w:rPr>
        <w:t xml:space="preserve">--------------------------------------------------------------------------------------------------------------------------------</w:t>
      </w:r>
    </w:p>
    <w:p w:rsidR="00000000" w:rsidDel="00000000" w:rsidP="00000000" w:rsidRDefault="00000000" w:rsidRPr="00000000" w14:paraId="00000018">
      <w:pPr>
        <w:rPr>
          <w:rFonts w:ascii="Cambria" w:cs="Cambria" w:eastAsia="Cambria" w:hAnsi="Cambria"/>
          <w:b w:val="1"/>
        </w:rPr>
      </w:pPr>
      <w:r w:rsidDel="00000000" w:rsidR="00000000" w:rsidRPr="00000000">
        <w:rPr>
          <w:rtl w:val="0"/>
        </w:rPr>
      </w:r>
    </w:p>
    <w:p w:rsidR="00000000" w:rsidDel="00000000" w:rsidP="00000000" w:rsidRDefault="00000000" w:rsidRPr="00000000" w14:paraId="00000019">
      <w:pPr>
        <w:rPr>
          <w:rFonts w:ascii="Cambria" w:cs="Cambria" w:eastAsia="Cambria" w:hAnsi="Cambria"/>
          <w:b w:val="1"/>
        </w:rPr>
      </w:pPr>
      <w:r w:rsidDel="00000000" w:rsidR="00000000" w:rsidRPr="00000000">
        <w:rPr>
          <w:rFonts w:ascii="Cambria" w:cs="Cambria" w:eastAsia="Cambria" w:hAnsi="Cambria"/>
          <w:b w:val="1"/>
          <w:rtl w:val="0"/>
        </w:rPr>
        <w:t xml:space="preserve">Prepare a brief written description of your characterization of these minerals, in the form of a table.  This table should include the following:</w:t>
      </w:r>
    </w:p>
    <w:p w:rsidR="00000000" w:rsidDel="00000000" w:rsidP="00000000" w:rsidRDefault="00000000" w:rsidRPr="00000000" w14:paraId="0000001A">
      <w:pPr>
        <w:ind w:left="1440" w:hanging="720"/>
        <w:rPr>
          <w:rFonts w:ascii="Cambria" w:cs="Cambria" w:eastAsia="Cambria" w:hAnsi="Cambria"/>
        </w:rPr>
      </w:pPr>
      <w:r w:rsidDel="00000000" w:rsidR="00000000" w:rsidRPr="00000000">
        <w:rPr>
          <w:rFonts w:ascii="Cambria" w:cs="Cambria" w:eastAsia="Cambria" w:hAnsi="Cambria"/>
          <w:rtl w:val="0"/>
        </w:rPr>
        <w:t xml:space="preserve">- Mineral name, formula, and SiO</w:t>
      </w:r>
      <w:r w:rsidDel="00000000" w:rsidR="00000000" w:rsidRPr="00000000">
        <w:rPr>
          <w:rFonts w:ascii="Cambria" w:cs="Cambria" w:eastAsia="Cambria" w:hAnsi="Cambria"/>
          <w:vertAlign w:val="subscript"/>
          <w:rtl w:val="0"/>
        </w:rPr>
        <w:t xml:space="preserve">2</w:t>
      </w:r>
      <w:r w:rsidDel="00000000" w:rsidR="00000000" w:rsidRPr="00000000">
        <w:rPr>
          <w:rFonts w:ascii="Cambria" w:cs="Cambria" w:eastAsia="Cambria" w:hAnsi="Cambria"/>
          <w:rtl w:val="0"/>
        </w:rPr>
        <w:t xml:space="preserve"> polymerization (i.e., tectosilicate, orthosilicate, etc.).  For </w:t>
      </w:r>
      <w:r w:rsidDel="00000000" w:rsidR="00000000" w:rsidRPr="00000000">
        <w:rPr>
          <w:rFonts w:ascii="Cambria" w:cs="Cambria" w:eastAsia="Cambria" w:hAnsi="Cambria"/>
          <w:i w:val="1"/>
          <w:rtl w:val="0"/>
        </w:rPr>
        <w:t xml:space="preserve">mineral groups</w:t>
      </w:r>
      <w:r w:rsidDel="00000000" w:rsidR="00000000" w:rsidRPr="00000000">
        <w:rPr>
          <w:rFonts w:ascii="Cambria" w:cs="Cambria" w:eastAsia="Cambria" w:hAnsi="Cambria"/>
          <w:rtl w:val="0"/>
        </w:rPr>
        <w:t xml:space="preserve">, you may list a general formula for the group and distinguish the minerals in that group by noting the elemental substitutions into each site for each mineral.</w:t>
      </w:r>
    </w:p>
    <w:p w:rsidR="00000000" w:rsidDel="00000000" w:rsidP="00000000" w:rsidRDefault="00000000" w:rsidRPr="00000000" w14:paraId="0000001B">
      <w:pPr>
        <w:ind w:left="1440" w:hanging="720"/>
        <w:rPr>
          <w:rFonts w:ascii="Cambria" w:cs="Cambria" w:eastAsia="Cambria" w:hAnsi="Cambria"/>
        </w:rPr>
      </w:pPr>
      <w:r w:rsidDel="00000000" w:rsidR="00000000" w:rsidRPr="00000000">
        <w:rPr>
          <w:rFonts w:ascii="Cambria" w:cs="Cambria" w:eastAsia="Cambria" w:hAnsi="Cambria"/>
          <w:rtl w:val="0"/>
        </w:rPr>
        <w:t xml:space="preserve">- Physical properties and attributes such as: cleavage or fracture, crystal form or habit, luster, color, density to the hand, and possibly magnetism, taste, and other properties if relevant. You may describe the general physical properties of all minerals in a </w:t>
      </w:r>
      <w:r w:rsidDel="00000000" w:rsidR="00000000" w:rsidRPr="00000000">
        <w:rPr>
          <w:rFonts w:ascii="Cambria" w:cs="Cambria" w:eastAsia="Cambria" w:hAnsi="Cambria"/>
          <w:i w:val="1"/>
          <w:rtl w:val="0"/>
        </w:rPr>
        <w:t xml:space="preserve">mineral group</w:t>
      </w:r>
      <w:r w:rsidDel="00000000" w:rsidR="00000000" w:rsidRPr="00000000">
        <w:rPr>
          <w:rFonts w:ascii="Cambria" w:cs="Cambria" w:eastAsia="Cambria" w:hAnsi="Cambria"/>
          <w:rtl w:val="0"/>
        </w:rPr>
        <w:t xml:space="preserve"> once, instead of for each mineral, but be sure to include how to distinguish one mineral from another in a particular group (for example, note color differences)</w:t>
      </w:r>
    </w:p>
    <w:p w:rsidR="00000000" w:rsidDel="00000000" w:rsidP="00000000" w:rsidRDefault="00000000" w:rsidRPr="00000000" w14:paraId="0000001C">
      <w:pPr>
        <w:ind w:firstLine="720"/>
        <w:rPr>
          <w:rFonts w:ascii="Cambria" w:cs="Cambria" w:eastAsia="Cambria" w:hAnsi="Cambria"/>
        </w:rPr>
      </w:pPr>
      <w:r w:rsidDel="00000000" w:rsidR="00000000" w:rsidRPr="00000000">
        <w:rPr>
          <w:rFonts w:ascii="Cambria" w:cs="Cambria" w:eastAsia="Cambria" w:hAnsi="Cambria"/>
          <w:rtl w:val="0"/>
        </w:rPr>
        <w:t xml:space="preserve">- Indicate the three most important diagnostic properties of each mineral.</w:t>
      </w:r>
    </w:p>
    <w:p w:rsidR="00000000" w:rsidDel="00000000" w:rsidP="00000000" w:rsidRDefault="00000000" w:rsidRPr="00000000" w14:paraId="0000001D">
      <w:pPr>
        <w:ind w:left="1440" w:hanging="720"/>
        <w:rPr>
          <w:rFonts w:ascii="Cambria" w:cs="Cambria" w:eastAsia="Cambria" w:hAnsi="Cambria"/>
        </w:rPr>
      </w:pPr>
      <w:r w:rsidDel="00000000" w:rsidR="00000000" w:rsidRPr="00000000">
        <w:rPr>
          <w:rFonts w:ascii="Cambria" w:cs="Cambria" w:eastAsia="Cambria" w:hAnsi="Cambria"/>
          <w:rtl w:val="0"/>
        </w:rPr>
        <w:t xml:space="preserve">- Include variations in these properties among different specimens of the same mineral in the Dana and working collections.    </w:t>
      </w:r>
    </w:p>
    <w:p w:rsidR="00000000" w:rsidDel="00000000" w:rsidP="00000000" w:rsidRDefault="00000000" w:rsidRPr="00000000" w14:paraId="0000001E">
      <w:pPr>
        <w:ind w:firstLine="720"/>
        <w:rPr>
          <w:rFonts w:ascii="Cambria" w:cs="Cambria" w:eastAsia="Cambria" w:hAnsi="Cambria"/>
        </w:rPr>
      </w:pPr>
      <w:r w:rsidDel="00000000" w:rsidR="00000000" w:rsidRPr="00000000">
        <w:rPr>
          <w:rFonts w:ascii="Cambria" w:cs="Cambria" w:eastAsia="Cambria" w:hAnsi="Cambria"/>
          <w:rtl w:val="0"/>
        </w:rPr>
        <w:t xml:space="preserve">- Geological occurrences (rock types) and economic importance.</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1">
      <w:pPr>
        <w:rPr>
          <w:rFonts w:ascii="Cambria" w:cs="Cambria" w:eastAsia="Cambria" w:hAnsi="Cambria"/>
        </w:rPr>
      </w:pPr>
      <w:r w:rsidDel="00000000" w:rsidR="00000000" w:rsidRPr="00000000">
        <w:rPr>
          <w:rFonts w:ascii="Cambria" w:cs="Cambria" w:eastAsia="Cambria" w:hAnsi="Cambria"/>
          <w:rtl w:val="0"/>
        </w:rPr>
        <w:t xml:space="preserve">III) </w:t>
        <w:tab/>
        <w:t xml:space="preserve">Amphibole and Pyroxene Cleavage</w:t>
      </w:r>
    </w:p>
    <w:p w:rsidR="00000000" w:rsidDel="00000000" w:rsidP="00000000" w:rsidRDefault="00000000" w:rsidRPr="00000000" w14:paraId="00000022">
      <w:pPr>
        <w:rPr>
          <w:rFonts w:ascii="Cambria" w:cs="Cambria" w:eastAsia="Cambria" w:hAnsi="Cambria"/>
        </w:rPr>
      </w:pPr>
      <w:r w:rsidDel="00000000" w:rsidR="00000000" w:rsidRPr="00000000">
        <w:rPr>
          <w:rFonts w:ascii="Cambria" w:cs="Cambria" w:eastAsia="Cambria" w:hAnsi="Cambria"/>
          <w:rtl w:val="0"/>
        </w:rPr>
        <w:t xml:space="preserve">Using one of the large cleavage fragments of hornblende (hand samples provided), </w:t>
      </w:r>
      <w:r w:rsidDel="00000000" w:rsidR="00000000" w:rsidRPr="00000000">
        <w:rPr>
          <w:rFonts w:ascii="Cambria" w:cs="Cambria" w:eastAsia="Cambria" w:hAnsi="Cambria"/>
          <w:b w:val="1"/>
          <w:rtl w:val="0"/>
        </w:rPr>
        <w:t xml:space="preserve">measure the angle between cleavage faces using the goniometer.</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Compare this value to published values for amphibole, and also compare it to cleavage angles for pyroxenes</w:t>
      </w:r>
      <w:r w:rsidDel="00000000" w:rsidR="00000000" w:rsidRPr="00000000">
        <w:rPr>
          <w:rFonts w:ascii="Cambria" w:cs="Cambria" w:eastAsia="Cambria" w:hAnsi="Cambria"/>
          <w:rtl w:val="0"/>
        </w:rPr>
        <w:t xml:space="preserve">.  There are a couple of hand samples of pyroxenes to examine visually, but measuring cleavage angle may be difficult. </w:t>
      </w:r>
    </w:p>
    <w:p w:rsidR="00000000" w:rsidDel="00000000" w:rsidP="00000000" w:rsidRDefault="00000000" w:rsidRPr="00000000" w14:paraId="00000023">
      <w:pPr>
        <w:rPr>
          <w:rFonts w:ascii="Cambria" w:cs="Cambria" w:eastAsia="Cambria" w:hAnsi="Cambria"/>
        </w:rPr>
      </w:pPr>
      <w:r w:rsidDel="00000000" w:rsidR="00000000" w:rsidRPr="00000000">
        <w:rPr>
          <w:rtl w:val="0"/>
        </w:rPr>
      </w:r>
    </w:p>
    <w:p w:rsidR="00000000" w:rsidDel="00000000" w:rsidP="00000000" w:rsidRDefault="00000000" w:rsidRPr="00000000" w14:paraId="00000024">
      <w:pPr>
        <w:rPr>
          <w:rFonts w:ascii="Cambria" w:cs="Cambria" w:eastAsia="Cambria" w:hAnsi="Cambria"/>
        </w:rPr>
      </w:pPr>
      <w:r w:rsidDel="00000000" w:rsidR="00000000" w:rsidRPr="00000000">
        <w:rPr>
          <w:rFonts w:ascii="Cambria" w:cs="Cambria" w:eastAsia="Cambria" w:hAnsi="Cambria"/>
          <w:b w:val="1"/>
          <w:rtl w:val="0"/>
        </w:rPr>
        <w:t xml:space="preserve">Why do amphiboles and pyroxenes have different cleavage angles?</w:t>
      </w:r>
      <w:r w:rsidDel="00000000" w:rsidR="00000000" w:rsidRPr="00000000">
        <w:rPr>
          <w:rFonts w:ascii="Cambria" w:cs="Cambria" w:eastAsia="Cambria" w:hAnsi="Cambria"/>
          <w:rtl w:val="0"/>
        </w:rPr>
        <w:t xml:space="preserve">  See p. 450 and p. 454 in Klein and Dutrow 23rd ed. or p. 455 and p. 460 in Klein 22nd ed.  </w:t>
      </w:r>
    </w:p>
    <w:p w:rsidR="00000000" w:rsidDel="00000000" w:rsidP="00000000" w:rsidRDefault="00000000" w:rsidRPr="00000000" w14:paraId="00000025">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6">
      <w:pPr>
        <w:rPr>
          <w:rFonts w:ascii="Cambria" w:cs="Cambria" w:eastAsia="Cambria" w:hAnsi="Cambria"/>
        </w:rPr>
      </w:pPr>
      <w:r w:rsidDel="00000000" w:rsidR="00000000" w:rsidRPr="00000000">
        <w:rPr>
          <w:rFonts w:ascii="Cambria" w:cs="Cambria" w:eastAsia="Cambria" w:hAnsi="Cambria"/>
          <w:rtl w:val="0"/>
        </w:rPr>
        <w:t xml:space="preserve">Cleavage angles are a useful way to distinguish these two mineral groups even in microscopic sized specimens.  Look at the microscope slide that contains a slice of both hornblende and augite.  You are looking down the c-axis of both crystals.  </w:t>
      </w:r>
      <w:r w:rsidDel="00000000" w:rsidR="00000000" w:rsidRPr="00000000">
        <w:rPr>
          <w:rFonts w:ascii="Cambria" w:cs="Cambria" w:eastAsia="Cambria" w:hAnsi="Cambria"/>
          <w:b w:val="1"/>
          <w:rtl w:val="0"/>
        </w:rPr>
        <w:t xml:space="preserve">Sketch the abundant, excellent cleavage of the hornblende and less common, imperfect cleavage of the augite and estimate the cleavage angle for each</w:t>
      </w:r>
      <w:r w:rsidDel="00000000" w:rsidR="00000000" w:rsidRPr="00000000">
        <w:rPr>
          <w:rFonts w:ascii="Cambria" w:cs="Cambria" w:eastAsia="Cambria" w:hAnsi="Cambria"/>
          <w:rtl w:val="0"/>
        </w:rPr>
        <w:t xml:space="preserve"> </w:t>
      </w:r>
    </w:p>
    <w:p w:rsidR="00000000" w:rsidDel="00000000" w:rsidP="00000000" w:rsidRDefault="00000000" w:rsidRPr="00000000" w14:paraId="00000027">
      <w:pPr>
        <w:rPr>
          <w:rFonts w:ascii="Cambria" w:cs="Cambria" w:eastAsia="Cambria" w:hAnsi="Cambria"/>
        </w:rPr>
      </w:pPr>
      <w:r w:rsidDel="00000000" w:rsidR="00000000" w:rsidRPr="00000000">
        <w:rPr>
          <w:rtl w:val="0"/>
        </w:rPr>
      </w:r>
    </w:p>
    <w:p w:rsidR="00000000" w:rsidDel="00000000" w:rsidP="00000000" w:rsidRDefault="00000000" w:rsidRPr="00000000" w14:paraId="00000028">
      <w:pPr>
        <w:rPr>
          <w:rFonts w:ascii="Cambria" w:cs="Cambria" w:eastAsia="Cambria" w:hAnsi="Cambria"/>
        </w:rPr>
      </w:pPr>
      <w:r w:rsidDel="00000000" w:rsidR="00000000" w:rsidRPr="00000000">
        <w:rPr>
          <w:rFonts w:ascii="Cambria" w:cs="Cambria" w:eastAsia="Cambria" w:hAnsi="Cambria"/>
          <w:rtl w:val="0"/>
        </w:rPr>
        <w:t xml:space="preserve">Other chain and ring silicates are in the Dana Collection.  You may examine these as your time allows and interests dictate!</w:t>
      </w:r>
    </w:p>
    <w:p w:rsidR="00000000" w:rsidDel="00000000" w:rsidP="00000000" w:rsidRDefault="00000000" w:rsidRPr="00000000" w14:paraId="00000029">
      <w:pPr>
        <w:rPr>
          <w:rFonts w:ascii="Cambria" w:cs="Cambria" w:eastAsia="Cambria" w:hAnsi="Cambria"/>
        </w:rPr>
      </w:pPr>
      <w:r w:rsidDel="00000000" w:rsidR="00000000" w:rsidRPr="00000000">
        <w:rPr>
          <w:rtl w:val="0"/>
        </w:rPr>
      </w:r>
    </w:p>
    <w:p w:rsidR="00000000" w:rsidDel="00000000" w:rsidP="00000000" w:rsidRDefault="00000000" w:rsidRPr="00000000" w14:paraId="0000002A">
      <w:pPr>
        <w:rPr>
          <w:rFonts w:ascii="Cambria" w:cs="Cambria" w:eastAsia="Cambria" w:hAnsi="Cambria"/>
          <w:sz w:val="24"/>
          <w:szCs w:val="24"/>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Fonts w:ascii="Cambria" w:cs="Cambria" w:eastAsia="Cambria" w:hAnsi="Cambria"/>
        <w:sz w:val="16"/>
        <w:szCs w:val="16"/>
        <w:rtl w:val="0"/>
      </w:rPr>
      <w:t xml:space="preserve">Revised Dec 2023</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